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C938A9" w:rsidRDefault="009675C3" w:rsidP="00EB0036">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Student</w:t>
            </w:r>
          </w:p>
          <w:p w14:paraId="69DC9F5B" w14:textId="2E4349CC" w:rsidR="009675C3" w:rsidRPr="00C938A9" w:rsidRDefault="009675C3" w:rsidP="009675C3">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C938A9" w:rsidRDefault="009675C3"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Sending Institution</w:t>
            </w:r>
          </w:p>
          <w:p w14:paraId="69DC9F70" w14:textId="66CCE7B4"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Receiving Institution</w:t>
            </w:r>
          </w:p>
          <w:p w14:paraId="69DC9F85" w14:textId="12CBD35C" w:rsidR="00EB0036" w:rsidRPr="00C938A9" w:rsidRDefault="00EB0036"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6AE74B97" w:rsidR="00EB0036" w:rsidRPr="002A00C3" w:rsidRDefault="00E81E0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27C0B2FF" w:rsidR="00EB0036" w:rsidRPr="002A00C3" w:rsidRDefault="00E81E08"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Setúbal School of Technology</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6566FD0C" w:rsidR="00EB0036" w:rsidRPr="002A00C3" w:rsidRDefault="00E81E08"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SETUBAL01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22B92A41" w14:textId="77777777" w:rsidR="00E81E08" w:rsidRPr="002925FB"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69DC9F95" w14:textId="11BB9C47" w:rsidR="00EB0036" w:rsidRPr="00E81E08"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1F48FC3E" w:rsidR="00EB0036" w:rsidRPr="00E81E08" w:rsidRDefault="005124EA" w:rsidP="00E75EA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A7BE26D"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2DAA4EC2"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799C362D" w14:textId="77777777" w:rsidR="005124EA" w:rsidRDefault="000A12B1" w:rsidP="005124EA">
            <w:pPr>
              <w:spacing w:after="0" w:line="240" w:lineRule="auto"/>
              <w:jc w:val="center"/>
              <w:rPr>
                <w:rFonts w:ascii="Calibri" w:eastAsia="Times New Roman" w:hAnsi="Calibri" w:cs="Times New Roman"/>
                <w:color w:val="000000"/>
                <w:sz w:val="16"/>
                <w:szCs w:val="16"/>
                <w:lang w:val="pt-PT" w:eastAsia="en-GB"/>
              </w:rPr>
            </w:pPr>
            <w:hyperlink r:id="rId11" w:history="1">
              <w:r w:rsidR="005124EA" w:rsidRPr="003B0414">
                <w:rPr>
                  <w:rStyle w:val="Hyperlink"/>
                  <w:rFonts w:ascii="Calibri" w:eastAsia="Times New Roman" w:hAnsi="Calibri" w:cs="Times New Roman"/>
                  <w:sz w:val="16"/>
                  <w:szCs w:val="16"/>
                  <w:lang w:val="pt-PT" w:eastAsia="en-GB"/>
                </w:rPr>
                <w:t>ana.dias@ips.pt</w:t>
              </w:r>
            </w:hyperlink>
            <w:r w:rsidR="005124EA">
              <w:rPr>
                <w:rFonts w:ascii="Calibri" w:eastAsia="Times New Roman" w:hAnsi="Calibri" w:cs="Times New Roman"/>
                <w:color w:val="000000"/>
                <w:sz w:val="16"/>
                <w:szCs w:val="16"/>
                <w:lang w:val="pt-PT" w:eastAsia="en-GB"/>
              </w:rPr>
              <w:t xml:space="preserve"> </w:t>
            </w:r>
          </w:p>
          <w:p w14:paraId="69DC9F97" w14:textId="78D7440C" w:rsidR="00EB0036" w:rsidRPr="00E81E08"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E81E08" w:rsidRDefault="00022A30" w:rsidP="00B57D80">
            <w:pPr>
              <w:spacing w:after="0" w:line="240" w:lineRule="auto"/>
              <w:rPr>
                <w:rFonts w:ascii="Calibri" w:eastAsia="Times New Roman" w:hAnsi="Calibri" w:cs="Times New Roman"/>
                <w:i/>
                <w:color w:val="000000"/>
                <w:sz w:val="16"/>
                <w:szCs w:val="16"/>
                <w:lang w:val="pt-PT" w:eastAsia="en-GB"/>
              </w:rPr>
            </w:pPr>
          </w:p>
          <w:p w14:paraId="0CAE962F" w14:textId="58CE1A8E" w:rsidR="00022A30" w:rsidRPr="00C938A9" w:rsidRDefault="00022A30" w:rsidP="00784E7F">
            <w:pPr>
              <w:spacing w:after="0" w:line="240" w:lineRule="auto"/>
              <w:jc w:val="center"/>
              <w:rPr>
                <w:rFonts w:ascii="Calibri" w:eastAsia="Times New Roman" w:hAnsi="Calibri" w:cs="Times New Roman"/>
                <w:b/>
                <w:i/>
                <w:color w:val="000000"/>
                <w:szCs w:val="16"/>
                <w:lang w:val="en-GB" w:eastAsia="en-GB"/>
              </w:rPr>
            </w:pPr>
            <w:r w:rsidRPr="00C938A9">
              <w:rPr>
                <w:rFonts w:ascii="Calibri" w:eastAsia="Times New Roman" w:hAnsi="Calibri" w:cs="Times New Roman"/>
                <w:b/>
                <w:i/>
                <w:color w:val="000000"/>
                <w:szCs w:val="16"/>
                <w:lang w:val="en-GB" w:eastAsia="en-GB"/>
              </w:rPr>
              <w:t>Before the mobility</w:t>
            </w:r>
          </w:p>
          <w:p w14:paraId="69DC9FA3" w14:textId="77777777" w:rsidR="00022A30" w:rsidRPr="00C938A9" w:rsidRDefault="00022A30" w:rsidP="00B57D80">
            <w:pPr>
              <w:spacing w:after="0" w:line="240" w:lineRule="auto"/>
              <w:rPr>
                <w:rFonts w:ascii="Calibri" w:eastAsia="Times New Roman" w:hAnsi="Calibri" w:cs="Times New Roman"/>
                <w:i/>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C938A9" w:rsidRDefault="00B57D80"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C938A9" w:rsidRDefault="00B57D8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Table A</w:t>
            </w:r>
          </w:p>
          <w:p w14:paraId="69DC9FAA" w14:textId="77777777" w:rsidR="008E4690" w:rsidRPr="00C938A9" w:rsidRDefault="008E469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C938A9" w:rsidRDefault="00B57D80" w:rsidP="00B57D80">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Web link to the course catalogue at the </w:t>
            </w:r>
            <w:r w:rsidR="009F0C47" w:rsidRPr="00C938A9">
              <w:rPr>
                <w:rFonts w:ascii="Calibri" w:eastAsia="Times New Roman" w:hAnsi="Calibri" w:cs="Times New Roman"/>
                <w:i/>
                <w:color w:val="000000"/>
                <w:sz w:val="16"/>
                <w:szCs w:val="16"/>
                <w:lang w:val="en-GB" w:eastAsia="en-GB"/>
              </w:rPr>
              <w:t>Receiving Institution</w:t>
            </w:r>
            <w:r w:rsidRPr="00C938A9">
              <w:rPr>
                <w:rFonts w:ascii="Calibri" w:eastAsia="Times New Roman" w:hAnsi="Calibri" w:cs="Times New Roman"/>
                <w:i/>
                <w:color w:val="000000"/>
                <w:sz w:val="16"/>
                <w:szCs w:val="16"/>
                <w:lang w:val="en-GB" w:eastAsia="en-GB"/>
              </w:rPr>
              <w:t xml:space="preserve"> describing the learning outcomes: [</w:t>
            </w:r>
            <w:r w:rsidRPr="00C938A9">
              <w:rPr>
                <w:rFonts w:ascii="Calibri" w:eastAsia="Times New Roman" w:hAnsi="Calibri" w:cs="Times New Roman"/>
                <w:i/>
                <w:iCs/>
                <w:color w:val="000000"/>
                <w:sz w:val="16"/>
                <w:szCs w:val="16"/>
                <w:lang w:val="en-GB" w:eastAsia="en-GB"/>
              </w:rPr>
              <w:t>web link to the relevant information</w:t>
            </w:r>
            <w:r w:rsidRPr="00C938A9">
              <w:rPr>
                <w:rFonts w:ascii="Calibri" w:eastAsia="Times New Roman" w:hAnsi="Calibri" w:cs="Times New Roman"/>
                <w:i/>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C938A9" w:rsidRDefault="002919FB"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C938A9" w:rsidRDefault="00FB49EE" w:rsidP="0084025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The level of la</w:t>
            </w:r>
            <w:r w:rsidR="00B72EEF" w:rsidRPr="00C938A9">
              <w:rPr>
                <w:rFonts w:ascii="Calibri" w:eastAsia="Times New Roman" w:hAnsi="Calibri" w:cs="Times New Roman"/>
                <w:i/>
                <w:color w:val="000000"/>
                <w:sz w:val="16"/>
                <w:szCs w:val="16"/>
                <w:lang w:val="en-GB" w:eastAsia="en-GB"/>
              </w:rPr>
              <w:t>nguage competence</w:t>
            </w:r>
            <w:r w:rsidR="009A46D5" w:rsidRPr="00C938A9">
              <w:rPr>
                <w:rStyle w:val="EndnoteReference"/>
                <w:rFonts w:ascii="Verdana" w:hAnsi="Verdana"/>
                <w:i/>
                <w:sz w:val="16"/>
                <w:szCs w:val="18"/>
                <w:lang w:val="en-GB"/>
              </w:rPr>
              <w:endnoteReference w:id="9"/>
            </w:r>
            <w:r w:rsidR="00B72EEF" w:rsidRPr="00C938A9">
              <w:rPr>
                <w:rFonts w:ascii="Calibri" w:eastAsia="Times New Roman" w:hAnsi="Calibri" w:cs="Times New Roman"/>
                <w:i/>
                <w:color w:val="000000"/>
                <w:sz w:val="16"/>
                <w:szCs w:val="16"/>
                <w:lang w:val="en-GB" w:eastAsia="en-GB"/>
              </w:rPr>
              <w:t xml:space="preserve">  in ________</w:t>
            </w:r>
            <w:r w:rsidRPr="00C938A9">
              <w:rPr>
                <w:rFonts w:ascii="Calibri" w:eastAsia="Times New Roman" w:hAnsi="Calibri" w:cs="Times New Roman"/>
                <w:i/>
                <w:color w:val="000000"/>
                <w:sz w:val="16"/>
                <w:szCs w:val="16"/>
                <w:lang w:val="en-GB" w:eastAsia="en-GB"/>
              </w:rPr>
              <w:t xml:space="preserve"> [</w:t>
            </w:r>
            <w:r w:rsidR="00562EB0" w:rsidRPr="00C938A9">
              <w:rPr>
                <w:rFonts w:ascii="Calibri" w:eastAsia="Times New Roman" w:hAnsi="Calibri" w:cs="Times New Roman"/>
                <w:i/>
                <w:color w:val="000000"/>
                <w:sz w:val="16"/>
                <w:szCs w:val="16"/>
                <w:lang w:val="en-GB" w:eastAsia="en-GB"/>
              </w:rPr>
              <w:t xml:space="preserve">indicate here </w:t>
            </w:r>
            <w:r w:rsidRPr="00C938A9">
              <w:rPr>
                <w:rFonts w:ascii="Calibri" w:eastAsia="Times New Roman" w:hAnsi="Calibri" w:cs="Times New Roman"/>
                <w:i/>
                <w:color w:val="000000"/>
                <w:sz w:val="16"/>
                <w:szCs w:val="16"/>
                <w:lang w:val="en-GB" w:eastAsia="en-GB"/>
              </w:rPr>
              <w:t xml:space="preserve">the main language of instruction] that the student already has or agrees to acquire by the start of the study period is: </w:t>
            </w:r>
            <w:r w:rsidR="00840259" w:rsidRPr="00C938A9">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B1</w:t>
            </w:r>
            <w:r w:rsidR="00840259"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    </w:t>
            </w:r>
            <w:r w:rsidRPr="00C938A9">
              <w:rPr>
                <w:rFonts w:ascii="Calibri" w:eastAsia="Times New Roman" w:hAnsi="Calibri" w:cs="Times New Roman"/>
                <w:i/>
                <w:iCs/>
                <w:color w:val="000000"/>
                <w:sz w:val="16"/>
                <w:szCs w:val="16"/>
                <w:lang w:val="en-GB" w:eastAsia="en-GB"/>
              </w:rPr>
              <w:t>B2</w:t>
            </w:r>
            <w:r w:rsidR="00840259" w:rsidRPr="00C938A9">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722"/>
        <w:gridCol w:w="121"/>
        <w:gridCol w:w="995"/>
        <w:gridCol w:w="992"/>
        <w:gridCol w:w="302"/>
        <w:gridCol w:w="188"/>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C938A9">
        <w:trPr>
          <w:trHeight w:val="2668"/>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gridSpan w:val="2"/>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lastRenderedPageBreak/>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744072">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850" w:type="dxa"/>
            <w:gridSpan w:val="2"/>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410" w:type="dxa"/>
            <w:gridSpan w:val="4"/>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90"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744072">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85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410" w:type="dxa"/>
            <w:gridSpan w:val="4"/>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744072">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850" w:type="dxa"/>
            <w:gridSpan w:val="2"/>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915F21">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1850" w:type="dxa"/>
            <w:gridSpan w:val="2"/>
            <w:tcBorders>
              <w:top w:val="nil"/>
              <w:left w:val="nil"/>
              <w:bottom w:val="double" w:sz="6" w:space="0" w:color="auto"/>
              <w:right w:val="single" w:sz="8" w:space="0" w:color="auto"/>
            </w:tcBorders>
            <w:shd w:val="clear" w:color="auto" w:fill="auto"/>
            <w:noWrap/>
            <w:vAlign w:val="center"/>
          </w:tcPr>
          <w:p w14:paraId="60EF1390" w14:textId="4D8899B2"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bookmarkStart w:id="0" w:name="_GoBack"/>
            <w:bookmarkEnd w:id="0"/>
          </w:p>
        </w:tc>
        <w:tc>
          <w:tcPr>
            <w:tcW w:w="2410" w:type="dxa"/>
            <w:gridSpan w:val="4"/>
            <w:tcBorders>
              <w:top w:val="nil"/>
              <w:left w:val="single" w:sz="8" w:space="0" w:color="auto"/>
              <w:bottom w:val="double" w:sz="6" w:space="0" w:color="auto"/>
              <w:right w:val="nil"/>
            </w:tcBorders>
            <w:shd w:val="clear" w:color="auto" w:fill="auto"/>
            <w:noWrap/>
            <w:vAlign w:val="center"/>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double" w:sz="6" w:space="0" w:color="auto"/>
              <w:right w:val="nil"/>
            </w:tcBorders>
            <w:shd w:val="clear" w:color="auto" w:fill="auto"/>
            <w:noWrap/>
            <w:vAlign w:val="center"/>
            <w:hideMark/>
          </w:tcPr>
          <w:p w14:paraId="6F023CC0" w14:textId="5FDAB328" w:rsidR="002E3D29" w:rsidRPr="002A00C3" w:rsidRDefault="0074407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Mobility Coordinator</w:t>
            </w: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0A12B1"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0A12B1"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0A12B1"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0A12B1"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0A12B1"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0A12B1"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0A12B1"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0A12B1"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lastRenderedPageBreak/>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74872" w14:textId="77777777" w:rsidR="000A12B1" w:rsidRDefault="000A12B1" w:rsidP="00261299">
      <w:pPr>
        <w:spacing w:after="0" w:line="240" w:lineRule="auto"/>
      </w:pPr>
      <w:r>
        <w:separator/>
      </w:r>
    </w:p>
  </w:endnote>
  <w:endnote w:type="continuationSeparator" w:id="0">
    <w:p w14:paraId="3FEE2EAF" w14:textId="77777777" w:rsidR="000A12B1" w:rsidRDefault="000A12B1"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089E5074" w:rsidR="00774BD5" w:rsidRDefault="00774BD5">
        <w:pPr>
          <w:pStyle w:val="Footer"/>
          <w:jc w:val="center"/>
        </w:pPr>
        <w:r>
          <w:fldChar w:fldCharType="begin"/>
        </w:r>
        <w:r>
          <w:instrText xml:space="preserve"> PAGE   \* MERGEFORMAT </w:instrText>
        </w:r>
        <w:r>
          <w:fldChar w:fldCharType="separate"/>
        </w:r>
        <w:r w:rsidR="00915F21">
          <w:rPr>
            <w:noProof/>
          </w:rPr>
          <w:t>4</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0B701" w14:textId="77777777" w:rsidR="000A12B1" w:rsidRDefault="000A12B1" w:rsidP="00261299">
      <w:pPr>
        <w:spacing w:after="0" w:line="240" w:lineRule="auto"/>
      </w:pPr>
      <w:r>
        <w:separator/>
      </w:r>
    </w:p>
  </w:footnote>
  <w:footnote w:type="continuationSeparator" w:id="0">
    <w:p w14:paraId="44C71CE4" w14:textId="77777777" w:rsidR="000A12B1" w:rsidRDefault="000A12B1"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 xml:space="preserve">ment for Studies </w:t>
                          </w:r>
                          <w:proofErr w:type="spellStart"/>
                          <w:r w:rsidR="002E3D29">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12B1"/>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24EA"/>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072"/>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B7D94"/>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1538"/>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15F21"/>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38A9"/>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1E08"/>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41DD8-893C-464C-96A3-F4C5E03F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4</Pages>
  <Words>875</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Ana Dias</cp:lastModifiedBy>
  <cp:revision>17</cp:revision>
  <cp:lastPrinted>2015-08-06T11:25:00Z</cp:lastPrinted>
  <dcterms:created xsi:type="dcterms:W3CDTF">2015-08-06T15:57:00Z</dcterms:created>
  <dcterms:modified xsi:type="dcterms:W3CDTF">2018-02-22T11:34:00Z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